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E6" w:rsidRDefault="00B55734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sz w:val="28"/>
        </w:rPr>
        <w:t>Микрозайм</w:t>
      </w:r>
      <w:proofErr w:type="spellEnd"/>
      <w:r>
        <w:rPr>
          <w:rFonts w:ascii="Times New Roman" w:hAnsi="Times New Roman"/>
          <w:b/>
          <w:sz w:val="28"/>
        </w:rPr>
        <w:t xml:space="preserve"> для действующих субъектов малого и среднего предпринимательства, организаций, образующих инфраструктуру поддержки субъектов малого и среднего предпринимательства  «Сделано на Кубани»</w:t>
      </w:r>
    </w:p>
    <w:p w:rsidR="001150E6" w:rsidRDefault="001150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15.1. Условия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действующих </w:t>
      </w:r>
      <w:r>
        <w:rPr>
          <w:rFonts w:ascii="Times New Roman" w:hAnsi="Times New Roman"/>
          <w:sz w:val="28"/>
        </w:rPr>
        <w:t>субъектов малого и среднего предпринимательства: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15.1.1. Получателями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являются субъекты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инфраструктуру поддержки субъектов малого и среднего предпринимательства на территории Краснод</w:t>
      </w:r>
      <w:r>
        <w:rPr>
          <w:rFonts w:ascii="TimesNewRomanPSMT" w:hAnsi="TimesNewRomanPSMT"/>
          <w:sz w:val="28"/>
          <w:szCs w:val="28"/>
        </w:rPr>
        <w:t>арского края</w:t>
      </w:r>
      <w:r>
        <w:rPr>
          <w:rFonts w:ascii="Times New Roman" w:hAnsi="Times New Roman"/>
          <w:sz w:val="28"/>
        </w:rPr>
        <w:t>, являющихся победителями краевого конкурса в области качества «Сделано на Кубани».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15.1.2.  На момент обращения с Заявлением Заявителю</w:t>
      </w:r>
      <w:proofErr w:type="gramStart"/>
      <w:r>
        <w:rPr>
          <w:rFonts w:ascii="Times New Roman" w:hAnsi="Times New Roman"/>
          <w:sz w:val="28"/>
        </w:rPr>
        <w:t xml:space="preserve"> (-</w:t>
      </w:r>
      <w:proofErr w:type="spellStart"/>
      <w:proofErr w:type="gramEnd"/>
      <w:r>
        <w:rPr>
          <w:rFonts w:ascii="Times New Roman" w:hAnsi="Times New Roman"/>
          <w:sz w:val="28"/>
        </w:rPr>
        <w:t>ь</w:t>
      </w:r>
      <w:proofErr w:type="spellEnd"/>
      <w:r>
        <w:rPr>
          <w:rFonts w:ascii="Times New Roman" w:hAnsi="Times New Roman"/>
          <w:sz w:val="28"/>
        </w:rPr>
        <w:t>):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быть зарегистрированным в налоговом органе на территории Краснодарского края в установлен</w:t>
      </w:r>
      <w:r>
        <w:rPr>
          <w:rFonts w:ascii="Times New Roman" w:hAnsi="Times New Roman"/>
          <w:sz w:val="28"/>
        </w:rPr>
        <w:t>ном законом порядке в качестве юридического лица или физического лица, осуществляющего предпринимательскую деятельность без образования юридического лица (поставленным на учет в налоговом органе на территории Краснодарского края);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обязан</w:t>
      </w:r>
      <w:proofErr w:type="gramEnd"/>
      <w:r>
        <w:rPr>
          <w:rFonts w:ascii="Times New Roman" w:hAnsi="Times New Roman"/>
          <w:sz w:val="28"/>
        </w:rPr>
        <w:t xml:space="preserve"> осуществлять пре</w:t>
      </w:r>
      <w:r>
        <w:rPr>
          <w:rFonts w:ascii="Times New Roman" w:hAnsi="Times New Roman"/>
          <w:sz w:val="28"/>
        </w:rPr>
        <w:t>дпринимательскую (хозяйственную) деятельность не менее 6 (шести) месяцев по состоянию на дату подачи (регистрации) Заявления;</w:t>
      </w:r>
    </w:p>
    <w:p w:rsidR="001150E6" w:rsidRDefault="00B5573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 для получения денежных средств, необходимо наличие действующего расчетного счета в кредитной организации;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момент подачи Зая</w:t>
      </w:r>
      <w:r>
        <w:rPr>
          <w:rFonts w:ascii="Times New Roman" w:hAnsi="Times New Roman"/>
          <w:sz w:val="28"/>
        </w:rPr>
        <w:t xml:space="preserve">вления на предоставление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, Заявитель должен быть лауреатом краевого конкурса «Сделано на Кубани», при этом  срок </w:t>
      </w:r>
      <w:proofErr w:type="gramStart"/>
      <w:r>
        <w:rPr>
          <w:rFonts w:ascii="Times New Roman" w:hAnsi="Times New Roman"/>
          <w:sz w:val="28"/>
        </w:rPr>
        <w:t>с даты приказа</w:t>
      </w:r>
      <w:proofErr w:type="gramEnd"/>
      <w:r>
        <w:rPr>
          <w:rFonts w:ascii="Times New Roman" w:hAnsi="Times New Roman"/>
          <w:sz w:val="28"/>
        </w:rPr>
        <w:t xml:space="preserve"> департамента потребительской сферы и урегулирования рынка алкоголя Краснодарского края об утверждении итогов краевого </w:t>
      </w:r>
      <w:r>
        <w:rPr>
          <w:rFonts w:ascii="Times New Roman" w:hAnsi="Times New Roman"/>
          <w:sz w:val="28"/>
        </w:rPr>
        <w:t xml:space="preserve">конкурса  «Сделано на Кубани» не должен превышать трех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лет; 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случае обращения о предоставле</w:t>
      </w:r>
      <w:r>
        <w:rPr>
          <w:rFonts w:ascii="Times New Roman" w:hAnsi="Times New Roman"/>
          <w:sz w:val="28"/>
        </w:rPr>
        <w:t xml:space="preserve">нии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обеспечения исполнения государственного или муниципального контракта, должен предоставить заверенный им протокол подведения итогов аукциона/конкурса.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15.1.3. Субъекты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инфраст</w:t>
      </w:r>
      <w:r>
        <w:rPr>
          <w:rFonts w:ascii="TimesNewRomanPSMT" w:hAnsi="TimesNewRomanPSMT"/>
          <w:sz w:val="28"/>
          <w:szCs w:val="28"/>
        </w:rPr>
        <w:t>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, осуществляющие производство и (или) реализацию подакцизных товаров,  относятся к категории «Подакцизный».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15.2.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предоставляется в целях </w:t>
      </w:r>
      <w:bookmarkStart w:id="0" w:name="_Hlk200468821"/>
      <w:r>
        <w:rPr>
          <w:rFonts w:ascii="Times New Roman" w:hAnsi="Times New Roman"/>
          <w:sz w:val="28"/>
        </w:rPr>
        <w:t>финансиро</w:t>
      </w:r>
      <w:r>
        <w:rPr>
          <w:rFonts w:ascii="Times New Roman" w:hAnsi="Times New Roman"/>
          <w:sz w:val="28"/>
        </w:rPr>
        <w:t xml:space="preserve">вания деятельности, по которой Заявитель является победителем краевого конкурса в области качества «Сделано на Кубани», а именно:  </w:t>
      </w:r>
      <w:bookmarkEnd w:id="0"/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Приобретение оборотных средств (материально-производственных</w:t>
      </w:r>
      <w:proofErr w:type="gramEnd"/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запасов со сроком полезного использования до 12 месяцев (в соот</w:t>
      </w:r>
      <w:r>
        <w:rPr>
          <w:rFonts w:ascii="Times New Roman" w:hAnsi="Times New Roman"/>
          <w:sz w:val="28"/>
        </w:rPr>
        <w:t>ветствии с ФСБУ 5/2019 «Запасы»), в том числе: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сырья и полуфабрикатов для производства, горюче-смазочных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материалов (не для последующей продажи), запасных частей и материалов для ремонта техники и оборудования, используемых в производственном процессе;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иных оборотных средств (материально-производственных запасов, со</w:t>
      </w:r>
      <w:proofErr w:type="gramEnd"/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сроком полезного использования до 12 месяцев (в соответствии с ФСБУ</w:t>
      </w:r>
      <w:proofErr w:type="gramEnd"/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5/2019 «Запасы»), используемых для предпринимательской деятельности.</w:t>
      </w:r>
      <w:proofErr w:type="gramEnd"/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основных средств, в том числе: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</w:t>
      </w:r>
      <w:r>
        <w:rPr>
          <w:rFonts w:ascii="Times New Roman" w:hAnsi="Times New Roman"/>
          <w:sz w:val="28"/>
        </w:rPr>
        <w:t>дственного, технологического, торгового и офисного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оборудования;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автобусов, грузовых автомобилей грузоподъемностью от 1000 кг,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специальных и специализированных транспортных средств, прицепов и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полуприцепов к ним для использования в предпринимательской де</w:t>
      </w:r>
      <w:r>
        <w:rPr>
          <w:rFonts w:ascii="Times New Roman" w:hAnsi="Times New Roman"/>
          <w:sz w:val="28"/>
        </w:rPr>
        <w:t xml:space="preserve">ятельности, кроме легковых автомобилей, не относящихся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вышеперечисленным;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торговых прицепов, павильонов для выездной торговли;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техники, машин и оборудования для производства, хранения, переработки и транспортировки продукции (в т.ч. легковых и грузов</w:t>
      </w:r>
      <w:r>
        <w:rPr>
          <w:rFonts w:ascii="Times New Roman" w:hAnsi="Times New Roman"/>
          <w:sz w:val="28"/>
        </w:rPr>
        <w:t>ых автомобилей с типом транспортного средства «фургон», легковых автомобилей грузоподъемностью от 1000 кг с типом транспортного средства «пикап», «бортовой»);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нежилых помещений, зданий (в том числе доли в праве собственности на эти объекты недвижимого </w:t>
      </w:r>
      <w:r>
        <w:rPr>
          <w:rFonts w:ascii="Times New Roman" w:hAnsi="Times New Roman"/>
          <w:sz w:val="28"/>
        </w:rPr>
        <w:t>имущества) и сооружений, используемых для предпринимательской деятельности;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 сельскохозяйственного назначения и земель с разрешенным использованием для строительства и/или эксплуатации объектов коммерческого назначения (в том числе доли в праве соб</w:t>
      </w:r>
      <w:r>
        <w:rPr>
          <w:rFonts w:ascii="Times New Roman" w:hAnsi="Times New Roman"/>
          <w:sz w:val="28"/>
        </w:rPr>
        <w:t>ственности на вышеуказанные земельные участки);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иных основных средств, используемых для предпринимательской деятельности.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имущества, не являющегося амортизируемым имуществом, стоимость которого включается в состав материальных расходов в теч</w:t>
      </w:r>
      <w:r>
        <w:rPr>
          <w:rFonts w:ascii="Times New Roman" w:hAnsi="Times New Roman"/>
          <w:sz w:val="28"/>
        </w:rPr>
        <w:t>ение более одного отчетного периода, с учетом срока его использования или иных экономически обоснованных показателей (подпункт 3 пункт 1 статьи 254 НК РФ).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Выплата по передаче прав на франшизу (паушальный взнос).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Обеспечения заявки на участие в конкурсе (а</w:t>
      </w:r>
      <w:r>
        <w:rPr>
          <w:rFonts w:ascii="Times New Roman" w:hAnsi="Times New Roman"/>
          <w:sz w:val="28"/>
        </w:rPr>
        <w:t>укционе), исполнения государственного или муниципального контракта.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Строительство, ремонт и реконструкция нежилых помещений, зданий и сооружений, используемых для предпринимательской деятельности: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- оплата работ и приобретение строительных материалов для </w:t>
      </w:r>
      <w:r>
        <w:rPr>
          <w:rFonts w:ascii="Times New Roman" w:hAnsi="Times New Roman"/>
          <w:sz w:val="28"/>
        </w:rPr>
        <w:t>строительства, ремонта и реконструкции нежилых помещений, зданий и сооружений, используемых для предпринимательской деятельности;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материалов, необходимых для благоустройства прилегающей территории к нежилым помещениям, зданиям и сооружениям, и</w:t>
      </w:r>
      <w:r>
        <w:rPr>
          <w:rFonts w:ascii="Times New Roman" w:hAnsi="Times New Roman"/>
          <w:sz w:val="28"/>
        </w:rPr>
        <w:t>спользуемым для предпринимательской деятельности и оплата услуг по благоустройству.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работ и приобретение материалов, необходимых для организации внешних и внутренних инженерных и инженерно-технических систем в нежилых помещениях, зданиях и сооружени</w:t>
      </w:r>
      <w:r>
        <w:rPr>
          <w:rFonts w:ascii="Times New Roman" w:hAnsi="Times New Roman"/>
          <w:sz w:val="28"/>
        </w:rPr>
        <w:t>ях, используемых для предпринимательской деятельности.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ремонту техники, оборудования и транспортных средств, используемых в производственном процессе.</w:t>
      </w:r>
    </w:p>
    <w:p w:rsidR="001150E6" w:rsidRDefault="00B55734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арендных платежей по договору аренды недвижимости за период не более  3 месяцев.</w:t>
      </w:r>
    </w:p>
    <w:p w:rsidR="001150E6" w:rsidRDefault="00B55734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на обязательную сертификацию продукции (получение сертификатов соответствия, декларирование, лабораторные услуги, техническая документация, присвоение </w:t>
      </w:r>
      <w:proofErr w:type="spellStart"/>
      <w:proofErr w:type="gramStart"/>
      <w:r>
        <w:rPr>
          <w:rFonts w:ascii="Times New Roman" w:hAnsi="Times New Roman"/>
          <w:sz w:val="28"/>
        </w:rPr>
        <w:t>штрих-кодов</w:t>
      </w:r>
      <w:proofErr w:type="spellEnd"/>
      <w:proofErr w:type="gramEnd"/>
      <w:r>
        <w:rPr>
          <w:rFonts w:ascii="Times New Roman" w:hAnsi="Times New Roman"/>
          <w:sz w:val="28"/>
        </w:rPr>
        <w:t xml:space="preserve"> и т.д.).</w:t>
      </w:r>
    </w:p>
    <w:p w:rsidR="001150E6" w:rsidRDefault="00B55734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Оплата за участие в выставочных мероприятиях, а именно:            </w:t>
      </w:r>
    </w:p>
    <w:p w:rsidR="001150E6" w:rsidRDefault="00B55734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</w:t>
      </w:r>
      <w:r>
        <w:rPr>
          <w:rFonts w:ascii="Times New Roman" w:hAnsi="Times New Roman"/>
          <w:sz w:val="28"/>
        </w:rPr>
        <w:t xml:space="preserve"> регистрационных сборов;</w:t>
      </w:r>
    </w:p>
    <w:p w:rsidR="001150E6" w:rsidRDefault="00B55734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за аренду выставочных площадей и оборудования;</w:t>
      </w:r>
    </w:p>
    <w:p w:rsidR="001150E6" w:rsidRDefault="00B55734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оплата работ, услуг и приобретение материалов, необходимых для организации внутренних инженерных систем выставочного стенда; </w:t>
      </w:r>
    </w:p>
    <w:p w:rsidR="001150E6" w:rsidRDefault="00B55734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работ, услуг по изготовлению, монтажу,</w:t>
      </w:r>
      <w:r>
        <w:rPr>
          <w:rFonts w:ascii="Times New Roman" w:hAnsi="Times New Roman"/>
          <w:sz w:val="28"/>
        </w:rPr>
        <w:t xml:space="preserve"> демонтажу и доставке выставочных стендов </w:t>
      </w:r>
      <w:proofErr w:type="spellStart"/>
      <w:r>
        <w:rPr>
          <w:rFonts w:ascii="Times New Roman" w:hAnsi="Times New Roman"/>
          <w:sz w:val="28"/>
        </w:rPr>
        <w:t>и\или</w:t>
      </w:r>
      <w:proofErr w:type="spellEnd"/>
      <w:r>
        <w:rPr>
          <w:rFonts w:ascii="Times New Roman" w:hAnsi="Times New Roman"/>
          <w:sz w:val="28"/>
        </w:rPr>
        <w:t xml:space="preserve"> выставочных экспонатов;</w:t>
      </w:r>
    </w:p>
    <w:p w:rsidR="001150E6" w:rsidRDefault="00B55734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услуг по изготовлению и размещению рекламы и рекламной продукции выставочных мероприятий.</w:t>
      </w:r>
    </w:p>
    <w:p w:rsidR="001150E6" w:rsidRDefault="00B55734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работ, услуг по изготовлению паспорта антитеррористической защищенности нежилы</w:t>
      </w:r>
      <w:r>
        <w:rPr>
          <w:rFonts w:ascii="Times New Roman" w:hAnsi="Times New Roman"/>
          <w:sz w:val="28"/>
        </w:rPr>
        <w:t>х помещений, зданий и сооружений, используемых для предпринимательской деятельности.</w:t>
      </w:r>
    </w:p>
    <w:p w:rsidR="001150E6" w:rsidRDefault="00B55734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обучению персонала.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15.3.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: от 3 (трех) до 36 (тридцати шести) месяцев (включительно) </w:t>
      </w:r>
      <w:proofErr w:type="gramStart"/>
      <w:r>
        <w:rPr>
          <w:rFonts w:ascii="Times New Roman" w:hAnsi="Times New Roman"/>
          <w:sz w:val="28"/>
        </w:rPr>
        <w:t>с даты перечисления</w:t>
      </w:r>
      <w:proofErr w:type="gramEnd"/>
      <w:r>
        <w:rPr>
          <w:rFonts w:ascii="Times New Roman" w:hAnsi="Times New Roman"/>
          <w:sz w:val="28"/>
        </w:rPr>
        <w:t xml:space="preserve"> денежных средств на</w:t>
      </w:r>
      <w:r>
        <w:rPr>
          <w:rFonts w:ascii="Times New Roman" w:hAnsi="Times New Roman"/>
          <w:sz w:val="28"/>
        </w:rPr>
        <w:t xml:space="preserve"> расчетный счет Заемщика.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15.3.1.   </w:t>
      </w:r>
      <w:proofErr w:type="gramStart"/>
      <w:r>
        <w:rPr>
          <w:rFonts w:ascii="Times New Roman" w:hAnsi="Times New Roman"/>
          <w:sz w:val="28"/>
        </w:rPr>
        <w:t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</w:t>
      </w:r>
      <w:r>
        <w:rPr>
          <w:rFonts w:ascii="Times New Roman" w:hAnsi="Times New Roman"/>
          <w:sz w:val="28"/>
        </w:rPr>
        <w:t xml:space="preserve">ния, правового режима </w:t>
      </w:r>
      <w:proofErr w:type="spellStart"/>
      <w:r>
        <w:rPr>
          <w:rFonts w:ascii="Times New Roman" w:hAnsi="Times New Roman"/>
          <w:sz w:val="28"/>
        </w:rPr>
        <w:t>контртеррористической</w:t>
      </w:r>
      <w:proofErr w:type="spellEnd"/>
      <w:r>
        <w:rPr>
          <w:rFonts w:ascii="Times New Roman" w:hAnsi="Times New Roman"/>
          <w:sz w:val="28"/>
        </w:rPr>
        <w:t xml:space="preserve">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</w:t>
      </w:r>
      <w:r>
        <w:rPr>
          <w:rFonts w:ascii="Times New Roman" w:hAnsi="Times New Roman"/>
          <w:sz w:val="28"/>
        </w:rPr>
        <w:t xml:space="preserve">юдей,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для субъектов малого и среднего </w:t>
      </w:r>
      <w:r>
        <w:rPr>
          <w:rFonts w:ascii="Times New Roman" w:hAnsi="Times New Roman"/>
          <w:sz w:val="28"/>
        </w:rPr>
        <w:lastRenderedPageBreak/>
        <w:t>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</w:t>
      </w:r>
      <w:r>
        <w:rPr>
          <w:rFonts w:ascii="Times New Roman" w:hAnsi="Times New Roman"/>
          <w:sz w:val="28"/>
        </w:rPr>
        <w:t xml:space="preserve">адавшими, по действующим на дату введения одного из указанных режимов и предоставляемым в период действия одного из указанных режимов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 может быть увеличен с учетом требований подпункта  2.7.1.  пункта 2 Требований.  </w:t>
      </w:r>
      <w:proofErr w:type="gramEnd"/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15.3.2. </w:t>
      </w:r>
      <w:proofErr w:type="gramStart"/>
      <w:r>
        <w:rPr>
          <w:rFonts w:ascii="Times New Roman" w:hAnsi="Times New Roman"/>
          <w:sz w:val="28"/>
        </w:rPr>
        <w:t>В случае призыва зае</w:t>
      </w:r>
      <w:r>
        <w:rPr>
          <w:rFonts w:ascii="Times New Roman" w:hAnsi="Times New Roman"/>
          <w:sz w:val="28"/>
        </w:rPr>
        <w:t>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прохождения заемщиком военн</w:t>
      </w:r>
      <w:r>
        <w:rPr>
          <w:rFonts w:ascii="Times New Roman" w:hAnsi="Times New Roman"/>
          <w:sz w:val="28"/>
        </w:rPr>
        <w:t xml:space="preserve">ой службы по контракту в Вооруженных Силах Российской Федерации, заключенному с 2022 года,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мобилизации или прохождения военной службы </w:t>
      </w:r>
      <w:r>
        <w:rPr>
          <w:rFonts w:ascii="Times New Roman" w:hAnsi="Times New Roman"/>
          <w:sz w:val="28"/>
        </w:rPr>
        <w:t>по контракту: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>, действующим на дату подписания заемщиком контракта о прохождении военной службы.</w:t>
      </w:r>
    </w:p>
    <w:p w:rsidR="001150E6" w:rsidRDefault="00B55734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15.4. Сумма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: от 100 000 (ста тысяч) рублей до 5 000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(пяти миллионов) рублей (включительно). </w:t>
      </w:r>
      <w:r>
        <w:rPr>
          <w:rFonts w:ascii="Times New Roman" w:hAnsi="Times New Roman"/>
          <w:sz w:val="28"/>
        </w:rPr>
        <w:t>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Заявитель осуществляет хозяйственную деятельность в нескольких субъектах Российской Федерации и перечисляет налоги в бюджеты данных су</w:t>
      </w:r>
      <w:r>
        <w:rPr>
          <w:rFonts w:ascii="Times New Roman" w:hAnsi="Times New Roman"/>
          <w:sz w:val="28"/>
        </w:rPr>
        <w:t xml:space="preserve">бъектов, размер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определяется с учетом доли налоговой базы (%),  указанной в налоговой декларации, с которой предприниматель платит налоги в бюджет Краснодарского края.</w:t>
      </w:r>
    </w:p>
    <w:p w:rsidR="001150E6" w:rsidRDefault="00B5573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15.5. </w:t>
      </w:r>
      <w:bookmarkStart w:id="1" w:name="__DdeLink__8803_1564762454"/>
      <w:r>
        <w:rPr>
          <w:rFonts w:ascii="Times New Roman" w:hAnsi="Times New Roman"/>
          <w:sz w:val="28"/>
        </w:rPr>
        <w:t xml:space="preserve">Процентная ставка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составляет</w:t>
      </w:r>
      <w:bookmarkStart w:id="2" w:name="__DdeLink__27187_3791888744_Копия_1_Коп1"/>
      <w:bookmarkStart w:id="3" w:name="__DdeLink__27237_3791888744"/>
      <w:r>
        <w:rPr>
          <w:rFonts w:ascii="Times New Roman" w:hAnsi="Times New Roman"/>
          <w:color w:val="000000" w:themeColor="text1"/>
          <w:sz w:val="28"/>
        </w:rPr>
        <w:t xml:space="preserve"> 2,0 %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годовых</w:t>
      </w:r>
      <w:bookmarkEnd w:id="2"/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  <w:bookmarkStart w:id="4" w:name="__DdeLink__8791_1564762454"/>
      <w:bookmarkEnd w:id="1"/>
      <w:bookmarkEnd w:id="3"/>
      <w:bookmarkEnd w:id="4"/>
    </w:p>
    <w:p w:rsidR="001150E6" w:rsidRDefault="00B5573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15.6.  В граф</w:t>
      </w:r>
      <w:r>
        <w:rPr>
          <w:rFonts w:ascii="Times New Roman" w:hAnsi="Times New Roman"/>
          <w:sz w:val="28"/>
        </w:rPr>
        <w:t xml:space="preserve">ике возврата суммы основного долга и уплаты процентов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применяется дифференцированная система платежа.</w:t>
      </w:r>
    </w:p>
    <w:p w:rsidR="001150E6" w:rsidRDefault="00B55734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15.6.1. В случае изменения ключевой ставки Банка России Фонд вправе пересмотреть процентную ставку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в соответствии с Требования</w:t>
      </w:r>
      <w:r>
        <w:rPr>
          <w:rFonts w:ascii="Times New Roman" w:hAnsi="Times New Roman"/>
          <w:sz w:val="28"/>
        </w:rPr>
        <w:t>ми.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15.7. Возврат основной суммы </w:t>
      </w:r>
      <w:proofErr w:type="spellStart"/>
      <w:r>
        <w:rPr>
          <w:rFonts w:ascii="Times New Roman" w:hAnsi="Times New Roman"/>
          <w:sz w:val="28"/>
        </w:rPr>
        <w:t>Микрозайм</w:t>
      </w:r>
      <w:r>
        <w:rPr>
          <w:rFonts w:ascii="Times New Roman" w:hAnsi="Times New Roman"/>
          <w:sz w:val="28"/>
        </w:rPr>
        <w:t>а</w:t>
      </w:r>
      <w:proofErr w:type="spellEnd"/>
      <w:r>
        <w:rPr>
          <w:rFonts w:ascii="Times New Roman" w:hAnsi="Times New Roman"/>
          <w:sz w:val="28"/>
        </w:rPr>
        <w:t xml:space="preserve"> осуществляется ежемесячно равными частями.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15.8. Срок возврата средств по Договору займа не должен превышать 36 (тридцать шесть) месяцев.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15.8.1.  </w:t>
      </w:r>
      <w:proofErr w:type="gramStart"/>
      <w:r>
        <w:rPr>
          <w:rFonts w:ascii="Times New Roman" w:hAnsi="Times New Roman"/>
          <w:sz w:val="28"/>
        </w:rPr>
        <w:t xml:space="preserve">При введении на всей территории Российской Федерации, территории </w:t>
      </w:r>
      <w:r>
        <w:rPr>
          <w:rFonts w:ascii="Times New Roman" w:hAnsi="Times New Roman"/>
          <w:sz w:val="28"/>
        </w:rPr>
        <w:t xml:space="preserve">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</w:t>
      </w:r>
      <w:proofErr w:type="spellStart"/>
      <w:r>
        <w:rPr>
          <w:rFonts w:ascii="Times New Roman" w:hAnsi="Times New Roman"/>
          <w:sz w:val="28"/>
        </w:rPr>
        <w:t>контртеррористической</w:t>
      </w:r>
      <w:proofErr w:type="spellEnd"/>
      <w:r>
        <w:rPr>
          <w:rFonts w:ascii="Times New Roman" w:hAnsi="Times New Roman"/>
          <w:sz w:val="28"/>
        </w:rPr>
        <w:t xml:space="preserve"> операции, а также иных режимов, связанных с ведением боев</w:t>
      </w:r>
      <w:r>
        <w:rPr>
          <w:rFonts w:ascii="Times New Roman" w:hAnsi="Times New Roman"/>
          <w:sz w:val="28"/>
        </w:rPr>
        <w:t xml:space="preserve">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для субъектов малого и среднего </w:t>
      </w:r>
      <w:r>
        <w:rPr>
          <w:rFonts w:ascii="Times New Roman" w:hAnsi="Times New Roman"/>
          <w:sz w:val="28"/>
        </w:rPr>
        <w:lastRenderedPageBreak/>
        <w:t>предпринимательства</w:t>
      </w:r>
      <w:r>
        <w:rPr>
          <w:rFonts w:ascii="Times New Roman" w:hAnsi="Times New Roman"/>
          <w:sz w:val="28"/>
        </w:rPr>
        <w:t>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</w:t>
      </w:r>
      <w:r>
        <w:rPr>
          <w:rFonts w:ascii="Times New Roman" w:hAnsi="Times New Roman"/>
          <w:sz w:val="28"/>
        </w:rPr>
        <w:t xml:space="preserve">твия одного из указанных режимов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 может быть увеличен с учетом требований подпункта  2.7.1.  пункта 2 Требований.  </w:t>
      </w:r>
      <w:proofErr w:type="gramEnd"/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15.8.2. </w:t>
      </w:r>
      <w:proofErr w:type="gramStart"/>
      <w:r>
        <w:rPr>
          <w:rFonts w:ascii="Times New Roman" w:hAnsi="Times New Roman"/>
          <w:sz w:val="28"/>
        </w:rPr>
        <w:t>В случае призыва заемщика на военную службу по мобилизации в Вооруженные Силы Российской Федерации в соответствии с Указо</w:t>
      </w:r>
      <w:r>
        <w:rPr>
          <w:rFonts w:ascii="Times New Roman" w:hAnsi="Times New Roman"/>
          <w:sz w:val="28"/>
        </w:rPr>
        <w:t>м Президента Российской Федерации от 21 сентября 2022 г. № 647 «Об объявлении частичной мобилизации в Российской Федерации»  или прохождения заемщиком военной службы по контракту в Вооруженных Силах Российской Федерации, заключенному с 2022 года, максималь</w:t>
      </w:r>
      <w:r>
        <w:rPr>
          <w:rFonts w:ascii="Times New Roman" w:hAnsi="Times New Roman"/>
          <w:sz w:val="28"/>
        </w:rPr>
        <w:t xml:space="preserve">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мобилизации или прохождения военной службы по контракту: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</w:t>
      </w:r>
      <w:r>
        <w:rPr>
          <w:rFonts w:ascii="Times New Roman" w:hAnsi="Times New Roman"/>
          <w:sz w:val="28"/>
        </w:rPr>
        <w:t>ии;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>, действующим на дату подписания заемщиком контракта о прохождении военной службы.</w:t>
      </w:r>
    </w:p>
    <w:p w:rsidR="001150E6" w:rsidRDefault="00B5573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15.9. Уплата процентов за пользование </w:t>
      </w:r>
      <w:proofErr w:type="spellStart"/>
      <w:r>
        <w:rPr>
          <w:rFonts w:ascii="Times New Roman" w:hAnsi="Times New Roman"/>
          <w:sz w:val="28"/>
        </w:rPr>
        <w:t>Микрозаймом</w:t>
      </w:r>
      <w:proofErr w:type="spellEnd"/>
      <w:r>
        <w:rPr>
          <w:rFonts w:ascii="Times New Roman" w:hAnsi="Times New Roman"/>
          <w:sz w:val="28"/>
        </w:rPr>
        <w:t xml:space="preserve"> осуществляется ежемесячно, </w:t>
      </w:r>
      <w:proofErr w:type="gramStart"/>
      <w:r>
        <w:rPr>
          <w:rFonts w:ascii="Times New Roman" w:hAnsi="Times New Roman"/>
          <w:sz w:val="28"/>
        </w:rPr>
        <w:t>согласно графика</w:t>
      </w:r>
      <w:proofErr w:type="gramEnd"/>
      <w:r>
        <w:rPr>
          <w:rFonts w:ascii="Times New Roman" w:hAnsi="Times New Roman"/>
          <w:sz w:val="28"/>
        </w:rPr>
        <w:t xml:space="preserve"> (от фактической ссудной задолженности).</w:t>
      </w:r>
    </w:p>
    <w:p w:rsidR="001150E6" w:rsidRDefault="00B55734">
      <w:pPr>
        <w:spacing w:after="0"/>
        <w:ind w:firstLine="567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15.10. При предост</w:t>
      </w:r>
      <w:r>
        <w:rPr>
          <w:rFonts w:ascii="Times New Roman" w:hAnsi="Times New Roman"/>
          <w:sz w:val="28"/>
        </w:rPr>
        <w:t xml:space="preserve">авлении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сроком более чем на 12 месяцев, по заявлению Заёмщика может устанавливаться льготный период по возврату основной суммы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до 6 месяцев в случае одобрения Комиссией по предоставлению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trike/>
          <w:sz w:val="28"/>
        </w:rPr>
        <w:t xml:space="preserve"> </w:t>
      </w:r>
    </w:p>
    <w:p w:rsidR="001150E6" w:rsidRDefault="00B55734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15.11.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размере от 100 000 (ста тысяч) рублей до 1 000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(одного миллиона) рублей (включительно) предоставляется под залог имущества Заемщика и/или третьего лица в соответствии с разделом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Фондом. 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с</w:t>
      </w:r>
      <w:r>
        <w:rPr>
          <w:rFonts w:ascii="Times New Roman" w:hAnsi="Times New Roman"/>
          <w:sz w:val="28"/>
        </w:rPr>
        <w:t xml:space="preserve">овокупная сумма задолженности по действующим займам, выданным под обеспечение, указанное </w:t>
      </w:r>
      <w:r>
        <w:rPr>
          <w:rFonts w:ascii="Times New Roman" w:hAnsi="Times New Roman"/>
          <w:sz w:val="28"/>
        </w:rPr>
        <w:t xml:space="preserve">в первом абзаце данного пункта </w:t>
      </w:r>
      <w:r>
        <w:rPr>
          <w:rFonts w:ascii="Times New Roman" w:hAnsi="Times New Roman"/>
          <w:sz w:val="28"/>
        </w:rPr>
        <w:t xml:space="preserve">и размером испрашиваемого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не должна превышать 1 000 000 (один миллион) рублей. </w:t>
      </w:r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размере более 1 000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(одного м</w:t>
      </w:r>
      <w:r>
        <w:rPr>
          <w:rFonts w:ascii="Times New Roman" w:hAnsi="Times New Roman"/>
          <w:sz w:val="28"/>
        </w:rPr>
        <w:t xml:space="preserve">иллиона) рублей и до 5 000 000 (пяти миллионов) рублей (включительно) предоставляется под залог имущества Заемщика и/или третьего лица, в соответствии с разделом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 и поручительство физического и/или юридического лиц</w:t>
      </w:r>
      <w:r>
        <w:rPr>
          <w:rFonts w:ascii="Times New Roman" w:hAnsi="Times New Roman"/>
          <w:sz w:val="28"/>
        </w:rPr>
        <w:t>а в обеспечение своевременного и полного исполнения обязательств по Договору займа.</w:t>
      </w:r>
      <w:proofErr w:type="gramEnd"/>
    </w:p>
    <w:p w:rsidR="001150E6" w:rsidRDefault="00B557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недостаточности залогового имущества, возможно привлечение поручительства Фонда развития бизнеса Краснодарского края, согласно разделу 9 Правил предоставления </w:t>
      </w:r>
      <w:proofErr w:type="spellStart"/>
      <w:r>
        <w:rPr>
          <w:rFonts w:ascii="Times New Roman" w:hAnsi="Times New Roman"/>
          <w:sz w:val="28"/>
        </w:rPr>
        <w:t>микр</w:t>
      </w:r>
      <w:r>
        <w:rPr>
          <w:rFonts w:ascii="Times New Roman" w:hAnsi="Times New Roman"/>
          <w:sz w:val="28"/>
        </w:rPr>
        <w:t>озаймов</w:t>
      </w:r>
      <w:proofErr w:type="spellEnd"/>
      <w:r>
        <w:rPr>
          <w:rFonts w:ascii="Times New Roman" w:hAnsi="Times New Roman"/>
          <w:sz w:val="28"/>
        </w:rPr>
        <w:t xml:space="preserve"> Фондом. В целях обеспечения своевременного и полного исполнения обязательств по </w:t>
      </w:r>
      <w:r>
        <w:rPr>
          <w:rFonts w:ascii="Times New Roman" w:hAnsi="Times New Roman"/>
          <w:sz w:val="28"/>
        </w:rPr>
        <w:lastRenderedPageBreak/>
        <w:t xml:space="preserve">Договору займа допускается привлечение нескольких поручителей (физических и/или юридических лиц). </w:t>
      </w:r>
    </w:p>
    <w:sectPr w:rsidR="001150E6" w:rsidSect="001150E6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0"/>
  <w:characterSpacingControl w:val="doNotCompress"/>
  <w:compat/>
  <w:rsids>
    <w:rsidRoot w:val="001150E6"/>
    <w:rsid w:val="001150E6"/>
    <w:rsid w:val="00B5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1150E6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1150E6"/>
    <w:pPr>
      <w:spacing w:after="140" w:line="276" w:lineRule="auto"/>
    </w:pPr>
  </w:style>
  <w:style w:type="paragraph" w:styleId="ae">
    <w:name w:val="List"/>
    <w:basedOn w:val="ad"/>
    <w:rsid w:val="001150E6"/>
    <w:rPr>
      <w:rFonts w:ascii="PT Astra Serif" w:hAnsi="PT Astra Serif" w:cs="FreeSans"/>
    </w:rPr>
  </w:style>
  <w:style w:type="paragraph" w:styleId="af">
    <w:name w:val="caption"/>
    <w:basedOn w:val="a"/>
    <w:qFormat/>
    <w:rsid w:val="001150E6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1150E6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1150E6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1150E6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af2">
    <w:name w:val="Без списка"/>
    <w:uiPriority w:val="99"/>
    <w:semiHidden/>
    <w:unhideWhenUsed/>
    <w:qFormat/>
    <w:rsid w:val="001150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2000</Words>
  <Characters>11406</Characters>
  <Application>Microsoft Office Word</Application>
  <DocSecurity>0</DocSecurity>
  <Lines>95</Lines>
  <Paragraphs>26</Paragraphs>
  <ScaleCrop>false</ScaleCrop>
  <Company/>
  <LinksUpToDate>false</LinksUpToDate>
  <CharactersWithSpaces>13380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2026-04-24T09:53:00Z</dcterms:created>
  <dcterms:modified xsi:type="dcterms:W3CDTF">2026-04-24T09:53:00Z</dcterms:modified>
  <dc:language>ru-RU</dc:language>
</cp:coreProperties>
</file>