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FD" w:rsidRDefault="007C5534">
      <w:pPr>
        <w:ind w:left="109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действующих субъектов малого и среднего предпринимательства «СВОи»</w:t>
      </w:r>
    </w:p>
    <w:p w:rsidR="00F639FD" w:rsidRDefault="007C5534">
      <w:pPr>
        <w:jc w:val="both"/>
      </w:pPr>
      <w:r>
        <w:rPr>
          <w:rFonts w:ascii="Times New Roman" w:hAnsi="Times New Roman"/>
          <w:sz w:val="28"/>
        </w:rPr>
        <w:t xml:space="preserve">20.1. </w:t>
      </w:r>
      <w:bookmarkStart w:id="0" w:name="__DdeLink__8807_1564762454"/>
      <w:r>
        <w:rPr>
          <w:rFonts w:ascii="Times New Roman" w:hAnsi="Times New Roman"/>
          <w:sz w:val="28"/>
        </w:rPr>
        <w:t>Получателями Микрозайма</w:t>
      </w:r>
      <w:bookmarkEnd w:id="0"/>
      <w:r>
        <w:rPr>
          <w:rFonts w:ascii="Times New Roman" w:hAnsi="Times New Roman"/>
          <w:sz w:val="28"/>
        </w:rPr>
        <w:t xml:space="preserve"> </w:t>
      </w:r>
      <w:bookmarkStart w:id="1" w:name="__DdeLink__8809_1564762454"/>
      <w:r>
        <w:rPr>
          <w:rFonts w:ascii="Times New Roman" w:hAnsi="Times New Roman"/>
          <w:sz w:val="28"/>
        </w:rPr>
        <w:t>являются</w:t>
      </w:r>
      <w:bookmarkEnd w:id="1"/>
      <w:r>
        <w:rPr>
          <w:rFonts w:ascii="Times New Roman" w:hAnsi="Times New Roman"/>
          <w:sz w:val="28"/>
        </w:rPr>
        <w:t>:</w:t>
      </w:r>
    </w:p>
    <w:p w:rsidR="00F639FD" w:rsidRDefault="007C5534">
      <w:pPr>
        <w:jc w:val="both"/>
      </w:pPr>
      <w:proofErr w:type="gramStart"/>
      <w:r>
        <w:rPr>
          <w:rFonts w:ascii="Times New Roman" w:hAnsi="Times New Roman"/>
          <w:sz w:val="28"/>
        </w:rPr>
        <w:t xml:space="preserve">- </w:t>
      </w:r>
      <w:bookmarkStart w:id="2" w:name="__DdeLink__27241_3791888744"/>
      <w:r>
        <w:rPr>
          <w:rFonts w:ascii="Times New Roman" w:hAnsi="Times New Roman"/>
          <w:sz w:val="28"/>
        </w:rPr>
        <w:t xml:space="preserve">субъекты малого и среднего предпринимательства, созданные </w:t>
      </w:r>
      <w:bookmarkStart w:id="3" w:name="__DdeLink__27340_3791888744"/>
      <w:r>
        <w:rPr>
          <w:rFonts w:ascii="Times New Roman" w:hAnsi="Times New Roman"/>
          <w:sz w:val="28"/>
        </w:rPr>
        <w:t>гражданами, являющимися  ветеранами и/или участниками боевых действий</w:t>
      </w:r>
      <w:bookmarkEnd w:id="2"/>
      <w:bookmarkEnd w:id="3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зарегистрированными в качестве индивидуального предпринимателя и (или) вышеуказанные граждане, являются учредителями (участниками) юридического лица, а их доля в уставном капитале общества с ограниченной ответственностью либо складочном капитале хозяйствен</w:t>
      </w:r>
      <w:r>
        <w:rPr>
          <w:rFonts w:ascii="Times New Roman" w:hAnsi="Times New Roman"/>
          <w:sz w:val="28"/>
        </w:rPr>
        <w:t>ного товарищества составляет не менее 50 %, либо не менее 50% голосующих акций акционерного общества;</w:t>
      </w:r>
      <w:proofErr w:type="gramEnd"/>
    </w:p>
    <w:p w:rsidR="00F639FD" w:rsidRDefault="007C5534">
      <w:pPr>
        <w:jc w:val="both"/>
      </w:pPr>
      <w:r>
        <w:rPr>
          <w:rFonts w:ascii="Times New Roman" w:hAnsi="Times New Roman"/>
          <w:sz w:val="28"/>
        </w:rPr>
        <w:t xml:space="preserve">- субъекты малого и среднего предпринимательства, оказывающие поддержку Вооружённым силам Российской Федерации (далее – </w:t>
      </w:r>
      <w:proofErr w:type="gramStart"/>
      <w:r>
        <w:rPr>
          <w:rFonts w:ascii="Times New Roman" w:hAnsi="Times New Roman"/>
          <w:sz w:val="28"/>
        </w:rPr>
        <w:t>ВС</w:t>
      </w:r>
      <w:proofErr w:type="gramEnd"/>
      <w:r>
        <w:rPr>
          <w:rFonts w:ascii="Times New Roman" w:hAnsi="Times New Roman"/>
          <w:sz w:val="28"/>
        </w:rPr>
        <w:t xml:space="preserve"> РФ), осуществляющие деятельност</w:t>
      </w:r>
      <w:r>
        <w:rPr>
          <w:rFonts w:ascii="Times New Roman" w:hAnsi="Times New Roman"/>
          <w:sz w:val="28"/>
        </w:rPr>
        <w:t>ь, направленную на производство и/или реализацию товаров, работ, услуг для ВС РФ;</w:t>
      </w:r>
    </w:p>
    <w:p w:rsidR="00F639FD" w:rsidRDefault="007C553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20.1.1. На момент обращения с заявлением на предоставление Микрозайма (далее – Заявление) субъекту малого и среднего предпринимательства (далее – Заявитель):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</w:t>
      </w:r>
      <w:r>
        <w:rPr>
          <w:rFonts w:ascii="Times New Roman" w:hAnsi="Times New Roman"/>
          <w:sz w:val="28"/>
        </w:rPr>
        <w:t>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</w:t>
      </w:r>
      <w:proofErr w:type="gramStart"/>
      <w:r>
        <w:rPr>
          <w:rFonts w:ascii="Times New Roman" w:hAnsi="Times New Roman"/>
          <w:sz w:val="28"/>
        </w:rPr>
        <w:t>поставленным</w:t>
      </w:r>
      <w:proofErr w:type="gramEnd"/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учет в налоговом органе на территории Краснодарского края);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обязан</w:t>
      </w:r>
      <w:proofErr w:type="gramEnd"/>
      <w:r>
        <w:rPr>
          <w:rFonts w:ascii="Times New Roman" w:hAnsi="Times New Roman"/>
          <w:sz w:val="28"/>
        </w:rPr>
        <w:t xml:space="preserve"> осуществлять фактическую предпринимательскую (хозяйственную) деятельность не менее 1 (одного) месяца по состоянию на дату подачи (регистрации) Заявления; 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</w:t>
      </w:r>
      <w:r>
        <w:rPr>
          <w:rFonts w:ascii="Times New Roman" w:hAnsi="Times New Roman"/>
          <w:sz w:val="28"/>
        </w:rPr>
        <w:t>ет в налоговом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должен предоставить Бизнес-план по</w:t>
      </w:r>
      <w:r>
        <w:rPr>
          <w:rFonts w:ascii="Times New Roman" w:hAnsi="Times New Roman"/>
          <w:sz w:val="28"/>
        </w:rPr>
        <w:t xml:space="preserve"> форме, утвержденной Фондом.</w:t>
      </w:r>
    </w:p>
    <w:p w:rsidR="00F639FD" w:rsidRDefault="007C553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20.1.2. Заявители, зарегистрированные в налоговом органе на территории Краснодарского края в установленном законом поря</w:t>
      </w:r>
      <w:r>
        <w:rPr>
          <w:rFonts w:ascii="Times New Roman" w:hAnsi="Times New Roman"/>
          <w:sz w:val="28"/>
        </w:rPr>
        <w:t>дке в качестве юридического лица или физического лица, осуществляющего предпринимательскую деятельность без образования юридического лица до 24 (двадцати четырех) месяцев по состоянию на дату заключения договора о предоставлении микрозайма относятся к кате</w:t>
      </w:r>
      <w:r>
        <w:rPr>
          <w:rFonts w:ascii="Times New Roman" w:hAnsi="Times New Roman"/>
          <w:sz w:val="28"/>
        </w:rPr>
        <w:t xml:space="preserve">гории «Старт» (далее – категория Старт). 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20.1.3. Заявители, относящиеся к категории Старт, должны предоставить Бизнес-план проекта, по форме, утвержденной Фондом. Возможность полного и своевременного исполнения обязательств по Микрозайму Заявителей, относ</w:t>
      </w:r>
      <w:r>
        <w:rPr>
          <w:rFonts w:ascii="Times New Roman" w:hAnsi="Times New Roman"/>
          <w:sz w:val="28"/>
        </w:rPr>
        <w:t xml:space="preserve">ящихся к категории Старт, оценивается согласно Бизнес-Плану, </w:t>
      </w:r>
      <w:proofErr w:type="gramStart"/>
      <w:r>
        <w:rPr>
          <w:rFonts w:ascii="Times New Roman" w:hAnsi="Times New Roman"/>
          <w:sz w:val="28"/>
        </w:rPr>
        <w:t>предоставляемому</w:t>
      </w:r>
      <w:proofErr w:type="gramEnd"/>
      <w:r>
        <w:rPr>
          <w:rFonts w:ascii="Times New Roman" w:hAnsi="Times New Roman"/>
          <w:sz w:val="28"/>
        </w:rPr>
        <w:t xml:space="preserve"> Заявителем в Фонд (в случае, если срок со дня государственной регистрации Заявителя до дня подачи (регистрации) заявления на предоставление микрозайма не превышает 12-ти месяцев)</w:t>
      </w:r>
      <w:r>
        <w:rPr>
          <w:rFonts w:ascii="Times New Roman" w:hAnsi="Times New Roman"/>
          <w:sz w:val="28"/>
        </w:rPr>
        <w:t>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20.1.4. Субъекты малого и среднего предпринимательства,</w:t>
      </w:r>
      <w:r>
        <w:rPr>
          <w:rFonts w:ascii="Times New Roman" w:hAnsi="Times New Roman"/>
          <w:strike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осуществляющие производство и (или) реализацию подакцизных товаров, относятся к категории «Подакцизный».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20.1.5. </w:t>
      </w:r>
      <w:proofErr w:type="gramStart"/>
      <w:r>
        <w:rPr>
          <w:rFonts w:ascii="Times New Roman" w:hAnsi="Times New Roman"/>
          <w:sz w:val="28"/>
        </w:rPr>
        <w:t>Субъекты малого и среднего предпринимательства, обладающие статусом малой технологиче</w:t>
      </w:r>
      <w:r>
        <w:rPr>
          <w:rFonts w:ascii="Times New Roman" w:hAnsi="Times New Roman"/>
          <w:sz w:val="28"/>
        </w:rPr>
        <w:t>ской компании, определенном в соответствии с Федеральным законом от 04.08.2023 № 478-ФЗ «О развитии технологических компаний в Российской Федерации» и состоящие в реестре малых технологических компаний относятся к категории «Малые технологические компании»</w:t>
      </w:r>
      <w:r>
        <w:rPr>
          <w:rFonts w:ascii="Times New Roman" w:hAnsi="Times New Roman"/>
          <w:sz w:val="28"/>
        </w:rPr>
        <w:t>.</w:t>
      </w:r>
      <w:proofErr w:type="gramEnd"/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20.2. Микрозайм предоставляется на цели финансирования деятельности, соответствующей п.20.1. настоящих Видов и условий, а именно: 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приобретение оборотных средств (материально-производственных запасов со сроком полезного использования до 12 месяцев),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том числе: 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товаров, сырья и полуфабрикатов для производства, горюче-смазочных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 процессе, минера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льных и органических удобрений, средств защиты растений, посадочного материала, кормов и ветеринарных препаратов; 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сельскохозяйственных животных и птиц, малька рыбы для деятельности, связанной с рыбоводством;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иных оборотных средств (материально-производств</w:t>
      </w:r>
      <w:r>
        <w:rPr>
          <w:rFonts w:ascii="Times New Roman" w:hAnsi="Times New Roman"/>
          <w:color w:val="000000" w:themeColor="text1"/>
          <w:sz w:val="28"/>
          <w:szCs w:val="28"/>
        </w:rPr>
        <w:t>енных запасов со сроком полезного использования до 12 месяцев (в соответствии с ФСБУ 5/2019 «Запасы»), используемых в предпринимательской деятельности;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приобретение основных средств, в том числе: 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производственного, технологического, торгового и офисног</w:t>
      </w:r>
      <w:r>
        <w:rPr>
          <w:rFonts w:ascii="Times New Roman" w:hAnsi="Times New Roman"/>
          <w:color w:val="000000" w:themeColor="text1"/>
          <w:sz w:val="28"/>
          <w:szCs w:val="28"/>
        </w:rPr>
        <w:t>о оборудования;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хся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вышеперечисленным;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легковых и грузовых автомобилей с типом транспортного средства «фургон», легковых автомобилей грузоподъемностью от 1000 кг с типом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транспортного средства «пикап», «бортовой» и прицепов к ним для использования в предпринимательской </w:t>
      </w:r>
      <w:r>
        <w:rPr>
          <w:rFonts w:ascii="Times New Roman" w:hAnsi="Times New Roman"/>
          <w:color w:val="000000" w:themeColor="text1"/>
          <w:sz w:val="28"/>
          <w:szCs w:val="28"/>
        </w:rPr>
        <w:t>деятельности;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:rsidR="00F639FD" w:rsidRDefault="007C5534">
      <w:pPr>
        <w:tabs>
          <w:tab w:val="left" w:pos="0"/>
        </w:tabs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нежилых помещений, зданий (в том числе доли в праве собственности на эти объекты </w:t>
      </w:r>
      <w:r>
        <w:rPr>
          <w:rFonts w:ascii="Times New Roman" w:hAnsi="Times New Roman"/>
          <w:color w:val="000000" w:themeColor="text1"/>
          <w:sz w:val="28"/>
          <w:szCs w:val="28"/>
        </w:rPr>
        <w:t>недвижимого имущества) и сооружений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используемых для предпринимательской деятельности;</w:t>
      </w:r>
    </w:p>
    <w:p w:rsidR="00F639FD" w:rsidRDefault="007C5534">
      <w:pPr>
        <w:tabs>
          <w:tab w:val="left" w:pos="0"/>
        </w:tabs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праве собственности на вышеуказанные земельные участки); </w:t>
      </w:r>
    </w:p>
    <w:p w:rsidR="00F639FD" w:rsidRDefault="007C5534">
      <w:pPr>
        <w:tabs>
          <w:tab w:val="left" w:pos="0"/>
        </w:tabs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иных основных средств, используемых в предпринимательской деятельности;</w:t>
      </w:r>
    </w:p>
    <w:p w:rsidR="00F639FD" w:rsidRDefault="007C5534">
      <w:pPr>
        <w:tabs>
          <w:tab w:val="left" w:pos="0"/>
        </w:tabs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 приобретение имущества, не являющегося амортизируемым имуществом, стоимость которого включается в состав материальных расходов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течение более одного отчетного периода,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срока его использования или иных экономически обоснованных показателей;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/>
          <w:color w:val="000000" w:themeColor="text1"/>
          <w:sz w:val="28"/>
          <w:szCs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оплата работ и приобретение строительных материалов для строительства, ремонта и реконструкции нежилых помещений, зданий и соор</w:t>
      </w:r>
      <w:r>
        <w:rPr>
          <w:rFonts w:ascii="Times New Roman" w:hAnsi="Times New Roman"/>
          <w:color w:val="000000" w:themeColor="text1"/>
          <w:sz w:val="28"/>
          <w:szCs w:val="28"/>
        </w:rPr>
        <w:t>ужений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используемых для предпринимательской деятельности;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приобретение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 услуг по благ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оустройству; 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сооружениях, используемых для предпринимательской деятельности;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 выплата по п</w:t>
      </w:r>
      <w:r>
        <w:rPr>
          <w:rFonts w:ascii="Times New Roman" w:hAnsi="Times New Roman"/>
          <w:color w:val="000000" w:themeColor="text1"/>
          <w:sz w:val="28"/>
          <w:szCs w:val="28"/>
        </w:rPr>
        <w:t>ередаче прав на франшизу (паушальный взнос);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оплата услуг по изготовлению и размещению рекламы и рекламной продукции;</w:t>
      </w:r>
    </w:p>
    <w:p w:rsidR="00F639FD" w:rsidRDefault="007C5534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 оплата услуг по ремонту техники, оборудования и транспортных средств, используемых в производственном процессе;</w:t>
      </w:r>
    </w:p>
    <w:p w:rsidR="00F639FD" w:rsidRDefault="007C5534">
      <w:pPr>
        <w:tabs>
          <w:tab w:val="left" w:pos="0"/>
        </w:tabs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приобретение комп</w:t>
      </w:r>
      <w:r>
        <w:rPr>
          <w:rFonts w:ascii="Times New Roman" w:hAnsi="Times New Roman"/>
          <w:color w:val="000000" w:themeColor="text1"/>
          <w:sz w:val="28"/>
          <w:szCs w:val="28"/>
        </w:rPr>
        <w:t>ьютерной техники, программного обеспечения и лицензий к программам, используемых в предпринимательской деятельности.</w:t>
      </w:r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20.3. Срок предоставления Микрозайма от 7 (семи) до 36 (тридцати шести)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 расч</w:t>
      </w:r>
      <w:r>
        <w:rPr>
          <w:rFonts w:ascii="Times New Roman" w:hAnsi="Times New Roman"/>
          <w:sz w:val="28"/>
        </w:rPr>
        <w:t>етный счет Заемщика.</w:t>
      </w:r>
      <w:r>
        <w:t xml:space="preserve"> </w:t>
      </w:r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20.3.1.  </w:t>
      </w:r>
      <w:proofErr w:type="gramStart"/>
      <w:r>
        <w:rPr>
          <w:rFonts w:ascii="Times New Roman" w:hAnsi="Times New Roman"/>
          <w:sz w:val="28"/>
        </w:rPr>
        <w:t xml:space="preserve"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</w:t>
      </w:r>
      <w:r>
        <w:rPr>
          <w:rFonts w:ascii="Times New Roman" w:hAnsi="Times New Roman"/>
          <w:sz w:val="28"/>
        </w:rPr>
        <w:t>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</w:t>
      </w:r>
      <w:r>
        <w:rPr>
          <w:rFonts w:ascii="Times New Roman" w:hAnsi="Times New Roman"/>
          <w:sz w:val="28"/>
        </w:rPr>
        <w:t xml:space="preserve"> максимальный срок предоставления микрозайма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</w:t>
      </w:r>
      <w:r>
        <w:rPr>
          <w:rFonts w:ascii="Times New Roman" w:hAnsi="Times New Roman"/>
          <w:sz w:val="28"/>
        </w:rPr>
        <w:t xml:space="preserve">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  <w:proofErr w:type="gramEnd"/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20.3.2. </w:t>
      </w:r>
      <w:proofErr w:type="gramStart"/>
      <w:r>
        <w:rPr>
          <w:rFonts w:ascii="Times New Roman" w:hAnsi="Times New Roman"/>
          <w:sz w:val="28"/>
        </w:rPr>
        <w:t>В случае призыва заемщика</w:t>
      </w:r>
      <w:r>
        <w:rPr>
          <w:rFonts w:ascii="Times New Roman" w:hAnsi="Times New Roman"/>
          <w:sz w:val="28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</w:t>
      </w:r>
      <w:r>
        <w:rPr>
          <w:rFonts w:ascii="Times New Roman" w:hAnsi="Times New Roman"/>
          <w:sz w:val="28"/>
        </w:rPr>
        <w:t>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</w:t>
      </w:r>
      <w:r>
        <w:rPr>
          <w:rFonts w:ascii="Times New Roman" w:hAnsi="Times New Roman"/>
          <w:sz w:val="28"/>
        </w:rPr>
        <w:t>онтракту:</w:t>
      </w:r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микрозаймам,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20.4. Сумма Микрозайма: от 100 000 (сто тысяч) рублей до</w:t>
      </w:r>
      <w:r>
        <w:rPr>
          <w:rFonts w:ascii="Times New Roman" w:hAnsi="Times New Roman"/>
          <w:sz w:val="28"/>
        </w:rPr>
        <w:t xml:space="preserve"> 5 000 000 (пяти миллионов) рублей (включительно). </w:t>
      </w: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</w:t>
      </w:r>
      <w:r>
        <w:rPr>
          <w:rFonts w:ascii="Times New Roman" w:hAnsi="Times New Roman"/>
          <w:sz w:val="28"/>
        </w:rPr>
        <w:t>логовой базы (%),  указанной в налоговой декларации, с которой предприниматель платит налоги в бюджет Краснодарского края.</w:t>
      </w:r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20.4.1. Для субъектов малого и среднего предпринимательства, относящихся категории Старт в (случае, если срок со дня государственной </w:t>
      </w:r>
      <w:r>
        <w:rPr>
          <w:rFonts w:ascii="Times New Roman" w:hAnsi="Times New Roman"/>
          <w:sz w:val="28"/>
        </w:rPr>
        <w:t>регистрации Заявителя до дня подачи (регистрации) заявления на предоставление микрозайма не превышает 12-ти месяцев) сумма Микрозайма: от 100 000 (сто тысяч) рублей до 3 000 000 (трех миллионов) рублей (включительно).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20.5. Процентная ставка по Микрозайму </w:t>
      </w:r>
      <w:r>
        <w:rPr>
          <w:rFonts w:ascii="Times New Roman" w:hAnsi="Times New Roman"/>
          <w:sz w:val="28"/>
        </w:rPr>
        <w:t xml:space="preserve">составляет 2 %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>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20.5.1. Для категории «Малые технологические компании» процентная ставка по Микрозайму составляет </w:t>
      </w:r>
      <w:r>
        <w:rPr>
          <w:rFonts w:ascii="Times New Roman" w:hAnsi="Times New Roman"/>
          <w:sz w:val="28"/>
        </w:rPr>
        <w:t xml:space="preserve">0,1 </w:t>
      </w:r>
      <w:r>
        <w:rPr>
          <w:rFonts w:ascii="Times New Roman" w:hAnsi="Times New Roman"/>
          <w:sz w:val="28"/>
        </w:rPr>
        <w:t xml:space="preserve">% </w:t>
      </w:r>
      <w:proofErr w:type="gramStart"/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>довых</w:t>
      </w:r>
      <w:proofErr w:type="gramEnd"/>
      <w:r>
        <w:rPr>
          <w:rFonts w:ascii="Times New Roman" w:hAnsi="Times New Roman"/>
          <w:sz w:val="28"/>
        </w:rPr>
        <w:t>.</w:t>
      </w:r>
    </w:p>
    <w:p w:rsidR="00F639FD" w:rsidRDefault="007C5534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20.5.2. В случае изменения ключевой ставки Банка России Фонд вправе пересмотреть процентную ставку по микрозайму в </w:t>
      </w:r>
      <w:r>
        <w:rPr>
          <w:rFonts w:ascii="Times New Roman" w:hAnsi="Times New Roman"/>
          <w:sz w:val="28"/>
        </w:rPr>
        <w:t>соответствии с Требованиями.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20.6. В графике возврата суммы основного долга и уплаты процентов по Микрозайму применяется дифференцированная система платежа. 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20.7. Возврат основной суммы Микрозайма осуществляется ежемесячно равными частями.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20.8. Срок </w:t>
      </w:r>
      <w:r>
        <w:rPr>
          <w:rFonts w:ascii="Times New Roman" w:hAnsi="Times New Roman"/>
          <w:sz w:val="28"/>
        </w:rPr>
        <w:t>возврата средств по Договору займа не должен превышать 36 (тридцать шесть) месяцев.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20.8.1.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</w:t>
      </w:r>
      <w:r>
        <w:rPr>
          <w:rFonts w:ascii="Times New Roman" w:hAnsi="Times New Roman"/>
          <w:sz w:val="28"/>
        </w:rPr>
        <w:t>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</w:t>
      </w:r>
      <w:r>
        <w:rPr>
          <w:rFonts w:ascii="Times New Roman" w:hAnsi="Times New Roman"/>
          <w:sz w:val="28"/>
        </w:rPr>
        <w:t>ссийской Федерации и устранением угроз жизни и здоровью людей, максимальный срок предоставления микрозайма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</w:t>
      </w:r>
      <w:r>
        <w:rPr>
          <w:rFonts w:ascii="Times New Roman" w:hAnsi="Times New Roman"/>
          <w:sz w:val="28"/>
        </w:rPr>
        <w:t>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</w:t>
      </w:r>
      <w:r>
        <w:rPr>
          <w:rFonts w:ascii="Times New Roman" w:hAnsi="Times New Roman"/>
          <w:sz w:val="28"/>
        </w:rPr>
        <w:t xml:space="preserve">7.1.  пункта 2 Требований.  </w:t>
      </w:r>
      <w:proofErr w:type="gramEnd"/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20.8.2.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</w:t>
      </w:r>
      <w:r>
        <w:rPr>
          <w:rFonts w:ascii="Times New Roman" w:hAnsi="Times New Roman"/>
          <w:sz w:val="28"/>
        </w:rPr>
        <w:t>и в Российской Федерации»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</w:t>
      </w:r>
      <w:r>
        <w:rPr>
          <w:rFonts w:ascii="Times New Roman" w:hAnsi="Times New Roman"/>
          <w:sz w:val="28"/>
        </w:rPr>
        <w:t>ной службы по мобилизации или прохождения военной службы по контракту: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микрозаймам,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</w:t>
      </w:r>
      <w:r>
        <w:rPr>
          <w:rFonts w:ascii="Times New Roman" w:hAnsi="Times New Roman"/>
          <w:sz w:val="28"/>
        </w:rPr>
        <w:t>жбы.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20.9. Уплата процентов за пользование Микрозаймом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F639FD" w:rsidRDefault="007C5534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20.10. При предоставлении Микрозайма сроком более чем на 16 месяцев, по заявлению Заёмщика может устанавливаться льго</w:t>
      </w:r>
      <w:r>
        <w:rPr>
          <w:rFonts w:ascii="Times New Roman" w:hAnsi="Times New Roman"/>
          <w:sz w:val="28"/>
        </w:rPr>
        <w:t xml:space="preserve">тный период по возврату основной суммы Микрозайма до 12 месяцев в случае одобрения Комиссией по предоставлению микрозаймов. </w:t>
      </w:r>
      <w:r>
        <w:rPr>
          <w:rFonts w:ascii="Times New Roman" w:hAnsi="Times New Roman"/>
          <w:strike/>
          <w:sz w:val="28"/>
        </w:rPr>
        <w:t xml:space="preserve"> 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20.11.  Микрозайм в размере от 100 000 (сто тысяч) рублей до 1 500 000 (одного миллиона пятьсот тысяч) рублей (включительно) предо</w:t>
      </w:r>
      <w:r>
        <w:rPr>
          <w:rFonts w:ascii="Times New Roman" w:hAnsi="Times New Roman"/>
          <w:sz w:val="28"/>
        </w:rPr>
        <w:t>ставляется при условии: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привлечения поручительства унитарной некоммерческой организации «Фонд развития бизнеса Краснодарского края» обеспечивающего Микрозайм в размере не менее 50% от суммы обязательств в части возврата суммы основного долга по Микрозайм</w:t>
      </w:r>
      <w:r>
        <w:rPr>
          <w:rFonts w:ascii="Times New Roman" w:hAnsi="Times New Roman"/>
          <w:sz w:val="28"/>
        </w:rPr>
        <w:t>у;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либо под залог имущества Заемщика и/или третьего лица в соо</w:t>
      </w:r>
      <w:r>
        <w:rPr>
          <w:rFonts w:ascii="Times New Roman" w:hAnsi="Times New Roman"/>
          <w:sz w:val="28"/>
        </w:rPr>
        <w:t>тветствии с разделом 9 Правил предоставления микрозаймов Фондом.</w:t>
      </w:r>
    </w:p>
    <w:p w:rsidR="00F639FD" w:rsidRDefault="007C5534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дополнительного обеспечения (поручителей, залогового обеспечения) определяется Фондом</w:t>
      </w:r>
      <w:r>
        <w:t xml:space="preserve"> </w:t>
      </w:r>
      <w:r>
        <w:t xml:space="preserve"> </w:t>
      </w:r>
      <w:r>
        <w:rPr>
          <w:rFonts w:ascii="Times New Roman" w:hAnsi="Times New Roman"/>
          <w:sz w:val="28"/>
        </w:rPr>
        <w:t xml:space="preserve">(на основании </w:t>
      </w:r>
      <w:r>
        <w:rPr>
          <w:rFonts w:ascii="Times New Roman" w:hAnsi="Times New Roman"/>
          <w:sz w:val="28"/>
        </w:rPr>
        <w:t>решения Комиссии по предоставлению микрозаймов).</w:t>
      </w:r>
    </w:p>
    <w:p w:rsidR="00F639FD" w:rsidRDefault="007C553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совокупная сумма задолженности по действ</w:t>
      </w:r>
      <w:r>
        <w:rPr>
          <w:rFonts w:ascii="Times New Roman" w:hAnsi="Times New Roman"/>
          <w:sz w:val="28"/>
        </w:rPr>
        <w:t>ующим займам, выданным под обеспечение, указанное в данном пункте не должна превышать 1 500 000 (один миллион пятьсот тысяч) рублей.</w:t>
      </w:r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20.12. </w:t>
      </w:r>
      <w:proofErr w:type="gramStart"/>
      <w:r>
        <w:rPr>
          <w:rFonts w:ascii="Times New Roman" w:hAnsi="Times New Roman"/>
          <w:sz w:val="28"/>
        </w:rPr>
        <w:t>Микрозайм в размер</w:t>
      </w:r>
      <w:r>
        <w:rPr>
          <w:rFonts w:ascii="Times New Roman" w:hAnsi="Times New Roman"/>
          <w:sz w:val="28"/>
        </w:rPr>
        <w:t>е более 1 500 000 (одного миллиона пятьсот тысяч) рублей и до 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микрозаймов Фондом и поручите</w:t>
      </w:r>
      <w:r>
        <w:rPr>
          <w:rFonts w:ascii="Times New Roman" w:hAnsi="Times New Roman"/>
          <w:sz w:val="28"/>
        </w:rPr>
        <w:t>льство физического и/или юридического лица в обеспечение своевременного и полного исполнения обязательств по Договору займа.</w:t>
      </w:r>
      <w:proofErr w:type="gramEnd"/>
    </w:p>
    <w:p w:rsidR="00F639FD" w:rsidRDefault="007C55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</w:t>
      </w:r>
      <w:r>
        <w:rPr>
          <w:rFonts w:ascii="Times New Roman" w:hAnsi="Times New Roman"/>
          <w:sz w:val="28"/>
        </w:rPr>
        <w:t xml:space="preserve">асно разделу 9 Правил предоставления микрозаймов Фондом.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sectPr w:rsidR="00F639FD" w:rsidSect="00F639FD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autoHyphenation/>
  <w:hyphenationZone w:val="0"/>
  <w:characterSpacingControl w:val="doNotCompress"/>
  <w:compat/>
  <w:rsids>
    <w:rsidRoot w:val="00F639FD"/>
    <w:rsid w:val="007C5534"/>
    <w:rsid w:val="00F6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F639FD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F639FD"/>
    <w:pPr>
      <w:spacing w:after="140" w:line="276" w:lineRule="auto"/>
    </w:pPr>
  </w:style>
  <w:style w:type="paragraph" w:styleId="ae">
    <w:name w:val="List"/>
    <w:basedOn w:val="ad"/>
    <w:rsid w:val="00F639FD"/>
    <w:rPr>
      <w:rFonts w:ascii="PT Astra Serif" w:hAnsi="PT Astra Serif" w:cs="FreeSans"/>
    </w:rPr>
  </w:style>
  <w:style w:type="paragraph" w:styleId="af">
    <w:name w:val="caption"/>
    <w:basedOn w:val="a"/>
    <w:qFormat/>
    <w:rsid w:val="00F639FD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F639FD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F639FD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F639FD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F639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2026-04-24T12:17:00Z</dcterms:created>
  <dcterms:modified xsi:type="dcterms:W3CDTF">2026-04-24T12:17:00Z</dcterms:modified>
  <dc:language>ru-RU</dc:language>
</cp:coreProperties>
</file>